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80" w:rsidRPr="0091747B" w:rsidRDefault="00CE60BF">
      <w:pPr>
        <w:rPr>
          <w:sz w:val="28"/>
          <w:szCs w:val="28"/>
        </w:rPr>
      </w:pPr>
      <w:r w:rsidRPr="0091747B">
        <w:rPr>
          <w:sz w:val="28"/>
          <w:szCs w:val="28"/>
        </w:rPr>
        <w:t xml:space="preserve">Studijní opory pro předmět </w:t>
      </w:r>
      <w:r w:rsidR="003A676B" w:rsidRPr="0091747B">
        <w:rPr>
          <w:b/>
          <w:sz w:val="28"/>
          <w:szCs w:val="28"/>
        </w:rPr>
        <w:t>Rybářství</w:t>
      </w:r>
      <w:r w:rsidRPr="0091747B">
        <w:rPr>
          <w:b/>
          <w:sz w:val="28"/>
          <w:szCs w:val="28"/>
        </w:rPr>
        <w:t xml:space="preserve"> </w:t>
      </w:r>
    </w:p>
    <w:p w:rsidR="00CE60BF" w:rsidRDefault="00CE60BF"/>
    <w:p w:rsidR="00CE60BF" w:rsidRDefault="009D24F6" w:rsidP="0091747B">
      <w:pPr>
        <w:spacing w:line="360" w:lineRule="auto"/>
        <w:ind w:firstLine="708"/>
        <w:jc w:val="both"/>
      </w:pPr>
      <w:r>
        <w:t>U kombinovaného studia oboru Zootechnika je rozsah přímé výuky omezen na</w:t>
      </w:r>
      <w:r w:rsidR="003A676B">
        <w:t> </w:t>
      </w:r>
      <w:r>
        <w:t>nezbytné minimum zahrnující 12 hodin konzultací</w:t>
      </w:r>
      <w:r w:rsidR="003A676B">
        <w:t xml:space="preserve"> (tj. s aktivní účastí na výuce) + 20 h domácí přípravy na výuku + semestrální práce (nebo prezentace) 20 h + příprava na zápočet 50 h + příprava na zkoušku 80 h</w:t>
      </w:r>
      <w:r w:rsidR="00554663">
        <w:t>, tj. celkem 182 hodin</w:t>
      </w:r>
      <w:r>
        <w:t>.</w:t>
      </w:r>
    </w:p>
    <w:p w:rsidR="003A676B" w:rsidRDefault="00C94CD7" w:rsidP="0091747B">
      <w:pPr>
        <w:spacing w:line="360" w:lineRule="auto"/>
        <w:ind w:firstLine="708"/>
        <w:jc w:val="both"/>
      </w:pPr>
      <w:r>
        <w:t>S</w:t>
      </w:r>
      <w:r w:rsidR="009D24F6">
        <w:t xml:space="preserve">tudenti mají k dispozici náplň předmětu </w:t>
      </w:r>
      <w:r w:rsidR="003A676B">
        <w:t>s</w:t>
      </w:r>
      <w:r w:rsidR="009D24F6">
        <w:t xml:space="preserve"> uvedením jednotlivých témat přednášek a cvičení pro studenty řádného studia. </w:t>
      </w:r>
      <w:r w:rsidR="00633B9D">
        <w:t xml:space="preserve">Kromě základní a doplňkové studijní literatury dostanou </w:t>
      </w:r>
      <w:r w:rsidR="003A676B">
        <w:t xml:space="preserve">v případě potřeby </w:t>
      </w:r>
      <w:r w:rsidR="00633B9D">
        <w:t>k dispozici písemné</w:t>
      </w:r>
      <w:r w:rsidR="00B90839">
        <w:t xml:space="preserve"> nebo elektronické</w:t>
      </w:r>
      <w:r w:rsidR="00633B9D">
        <w:t xml:space="preserve"> materiály týkající se náročnějších témat</w:t>
      </w:r>
      <w:r w:rsidR="00B90839">
        <w:t xml:space="preserve"> či názvosloví ryb</w:t>
      </w:r>
      <w:r w:rsidR="00633B9D">
        <w:t xml:space="preserve">. Na uvedených stránkách jsou dostupné materiály týkající se </w:t>
      </w:r>
      <w:r w:rsidR="003A676B">
        <w:t xml:space="preserve">problematiky Rybářství, včetně odkazů zaměřených na jednotlivé druhy ryb. </w:t>
      </w:r>
      <w:r w:rsidR="003A676B" w:rsidRPr="003A676B">
        <w:t xml:space="preserve"> </w:t>
      </w:r>
      <w:r w:rsidR="00CD5F78">
        <w:t>Studenti mohou využít široké základny akademické knihovny v dané problematice, m</w:t>
      </w:r>
      <w:r w:rsidR="003A676B">
        <w:t>ohou také</w:t>
      </w:r>
      <w:r w:rsidR="00CD5F78">
        <w:t xml:space="preserve"> dále</w:t>
      </w:r>
      <w:r w:rsidR="003A676B">
        <w:t xml:space="preserve"> využít online databází knihovny</w:t>
      </w:r>
      <w:r w:rsidR="00CD5F78">
        <w:t xml:space="preserve"> (e-zdrojů)</w:t>
      </w:r>
      <w:r w:rsidR="003A676B">
        <w:t xml:space="preserve">, kde je publikována řada odborných prací s aktuálními tématy. </w:t>
      </w:r>
      <w:r w:rsidR="00DB36F9">
        <w:t xml:space="preserve">V několika odborných článcích jsou uvedeny výsledky prací </w:t>
      </w:r>
      <w:r w:rsidR="003A676B">
        <w:t xml:space="preserve">odborníků a specialistů ČR </w:t>
      </w:r>
      <w:r w:rsidR="00DB36F9">
        <w:t xml:space="preserve">prezentovaných na konferenci </w:t>
      </w:r>
      <w:r w:rsidR="003A676B">
        <w:t>Rybářského sdružení</w:t>
      </w:r>
      <w:r w:rsidR="00CD5F78">
        <w:t xml:space="preserve"> (sborník prací dostupný na jejich www stránkách)</w:t>
      </w:r>
      <w:r w:rsidR="003A676B">
        <w:t xml:space="preserve">. </w:t>
      </w:r>
      <w:bookmarkStart w:id="0" w:name="_GoBack"/>
      <w:bookmarkEnd w:id="0"/>
    </w:p>
    <w:p w:rsidR="0091747B" w:rsidRDefault="0091747B" w:rsidP="0091747B">
      <w:pPr>
        <w:spacing w:line="360" w:lineRule="auto"/>
        <w:ind w:firstLine="708"/>
        <w:jc w:val="both"/>
      </w:pPr>
    </w:p>
    <w:p w:rsidR="00DB36F9" w:rsidRDefault="00DB36F9" w:rsidP="0091747B">
      <w:pPr>
        <w:spacing w:line="360" w:lineRule="auto"/>
        <w:ind w:firstLine="708"/>
        <w:jc w:val="both"/>
      </w:pPr>
      <w:r>
        <w:t xml:space="preserve">Studenti mají za úkol zpracovat v průběhu semestru </w:t>
      </w:r>
      <w:r w:rsidR="00B90839">
        <w:t xml:space="preserve">například </w:t>
      </w:r>
      <w:r>
        <w:t>následující problémy:</w:t>
      </w:r>
    </w:p>
    <w:p w:rsidR="00B90839" w:rsidRPr="005D5952" w:rsidRDefault="00B90839" w:rsidP="009174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Cs w:val="24"/>
          <w:lang w:eastAsia="cs-CZ"/>
        </w:rPr>
      </w:pPr>
      <w:r w:rsidRPr="005D5952">
        <w:rPr>
          <w:rFonts w:eastAsia="Times New Roman"/>
          <w:szCs w:val="24"/>
          <w:lang w:eastAsia="cs-CZ"/>
        </w:rPr>
        <w:t>Druhy ryb (ichtyofauna) vyskytující se v ČR, klasifikace vodních toků a nádrží, ryby tekoucích (+ rybí pásma) a stojatých vod + vody losové a kaprové</w:t>
      </w:r>
    </w:p>
    <w:p w:rsidR="00B90839" w:rsidRPr="005D5952" w:rsidRDefault="00B90839" w:rsidP="009174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Cs w:val="24"/>
          <w:lang w:eastAsia="cs-CZ"/>
        </w:rPr>
      </w:pPr>
      <w:r w:rsidRPr="005D5952">
        <w:rPr>
          <w:rFonts w:eastAsia="Times New Roman"/>
          <w:szCs w:val="24"/>
          <w:lang w:eastAsia="cs-CZ"/>
        </w:rPr>
        <w:t xml:space="preserve">Vývoj a význam chovu ryb, především v rybníkářství  </w:t>
      </w:r>
    </w:p>
    <w:p w:rsidR="00B90839" w:rsidRPr="005D5952" w:rsidRDefault="00B90839" w:rsidP="009174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Cs w:val="24"/>
          <w:lang w:eastAsia="cs-CZ"/>
        </w:rPr>
      </w:pPr>
      <w:r w:rsidRPr="005D5952">
        <w:rPr>
          <w:rFonts w:eastAsia="Times New Roman"/>
          <w:szCs w:val="24"/>
          <w:lang w:eastAsia="cs-CZ"/>
        </w:rPr>
        <w:t xml:space="preserve">Rybník jako stavba, typy rybníků a jejich charakteristika, vliv abiotických a biotických faktorů prostředí na ryby </w:t>
      </w:r>
    </w:p>
    <w:p w:rsidR="00B90839" w:rsidRPr="005D5952" w:rsidRDefault="00B90839" w:rsidP="009174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Cs w:val="24"/>
          <w:lang w:eastAsia="cs-CZ"/>
        </w:rPr>
      </w:pPr>
      <w:r w:rsidRPr="005D5952">
        <w:rPr>
          <w:rFonts w:eastAsia="Times New Roman"/>
          <w:szCs w:val="24"/>
          <w:lang w:eastAsia="cs-CZ"/>
        </w:rPr>
        <w:t>Bionomie kapra, rozmnožování (metody výtěru) a způsoby jeho odchovu do tržní produkce</w:t>
      </w:r>
    </w:p>
    <w:p w:rsidR="00B90839" w:rsidRPr="005D5952" w:rsidRDefault="00B90839" w:rsidP="009174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Cs w:val="24"/>
          <w:lang w:eastAsia="cs-CZ"/>
        </w:rPr>
      </w:pPr>
      <w:r w:rsidRPr="005D5952">
        <w:rPr>
          <w:rFonts w:eastAsia="Times New Roman"/>
          <w:szCs w:val="24"/>
          <w:lang w:eastAsia="cs-CZ"/>
        </w:rPr>
        <w:t>Sestavení monokulturních a polykulturních obsádek, výživa a přikrmování, nemoci ryb</w:t>
      </w:r>
    </w:p>
    <w:p w:rsidR="00B90839" w:rsidRPr="005D5952" w:rsidRDefault="00B90839" w:rsidP="009174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Cs w:val="24"/>
          <w:lang w:eastAsia="cs-CZ"/>
        </w:rPr>
      </w:pPr>
      <w:r w:rsidRPr="005D5952">
        <w:rPr>
          <w:rFonts w:eastAsia="Times New Roman"/>
          <w:szCs w:val="24"/>
          <w:lang w:eastAsia="cs-CZ"/>
        </w:rPr>
        <w:t>Zootechnická opatření na rybnících v celoročním cyklu, výlov, přeprava, sádkování, zpracování a prodej</w:t>
      </w:r>
    </w:p>
    <w:p w:rsidR="00B90839" w:rsidRPr="005D5952" w:rsidRDefault="00B90839" w:rsidP="009174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Cs w:val="24"/>
          <w:lang w:eastAsia="cs-CZ"/>
        </w:rPr>
      </w:pPr>
      <w:r w:rsidRPr="005D5952">
        <w:rPr>
          <w:rFonts w:eastAsia="Times New Roman"/>
          <w:szCs w:val="24"/>
          <w:lang w:eastAsia="cs-CZ"/>
        </w:rPr>
        <w:t>Metody odlovu ryb, lovební prostředky, vybavení rybí líhně a elektrolov</w:t>
      </w:r>
    </w:p>
    <w:p w:rsidR="00136A29" w:rsidRDefault="00136A29" w:rsidP="00B90839">
      <w:pPr>
        <w:jc w:val="both"/>
      </w:pPr>
    </w:p>
    <w:p w:rsidR="0091747B" w:rsidRDefault="0091747B" w:rsidP="00DB36F9">
      <w:pPr>
        <w:jc w:val="both"/>
      </w:pPr>
    </w:p>
    <w:p w:rsidR="00136A29" w:rsidRDefault="00136A29" w:rsidP="00DB36F9">
      <w:pPr>
        <w:jc w:val="both"/>
      </w:pPr>
      <w:r>
        <w:t xml:space="preserve">Podklady </w:t>
      </w:r>
      <w:r w:rsidR="000E3360">
        <w:t xml:space="preserve">a informace </w:t>
      </w:r>
      <w:r>
        <w:t xml:space="preserve">jsou dostupné na následujících </w:t>
      </w:r>
      <w:r w:rsidR="000E3360">
        <w:t xml:space="preserve">běžně dostupných </w:t>
      </w:r>
      <w:r>
        <w:t>odkazech:</w:t>
      </w:r>
    </w:p>
    <w:p w:rsidR="00CA6D4D" w:rsidRDefault="00554663" w:rsidP="00DB36F9">
      <w:pPr>
        <w:jc w:val="both"/>
      </w:pPr>
      <w:hyperlink r:id="rId6" w:history="1">
        <w:r w:rsidR="00CA6D4D" w:rsidRPr="00E2160A">
          <w:rPr>
            <w:rStyle w:val="Hypertextovodkaz"/>
          </w:rPr>
          <w:t>http://kzv.zf.jcu.cz/studium-a-vzdelavani/studijni-materialy-a-informace</w:t>
        </w:r>
      </w:hyperlink>
    </w:p>
    <w:p w:rsidR="00CD5F78" w:rsidRDefault="00554663" w:rsidP="00DB36F9">
      <w:pPr>
        <w:jc w:val="both"/>
      </w:pPr>
      <w:hyperlink r:id="rId7" w:history="1">
        <w:r w:rsidR="00CD5F78" w:rsidRPr="00E2160A">
          <w:rPr>
            <w:rStyle w:val="Hypertextovodkaz"/>
          </w:rPr>
          <w:t>http://www.lib.jcu.cz/e-zdroje</w:t>
        </w:r>
      </w:hyperlink>
    </w:p>
    <w:p w:rsidR="00CE60BF" w:rsidRDefault="00554663" w:rsidP="00633B9D">
      <w:pPr>
        <w:jc w:val="both"/>
        <w:rPr>
          <w:bCs/>
        </w:rPr>
      </w:pPr>
      <w:hyperlink r:id="rId8" w:history="1">
        <w:r w:rsidR="00B90839" w:rsidRPr="00E2160A">
          <w:rPr>
            <w:rStyle w:val="Hypertextovodkaz"/>
            <w:bCs/>
          </w:rPr>
          <w:t>www.fishbase.org</w:t>
        </w:r>
      </w:hyperlink>
    </w:p>
    <w:p w:rsidR="00B90839" w:rsidRDefault="00554663">
      <w:hyperlink r:id="rId9" w:history="1">
        <w:r w:rsidR="00B90839" w:rsidRPr="00E2160A">
          <w:rPr>
            <w:rStyle w:val="Hypertextovodkaz"/>
          </w:rPr>
          <w:t>http://www.cz-ryby.cz/</w:t>
        </w:r>
      </w:hyperlink>
    </w:p>
    <w:p w:rsidR="00CA6D4D" w:rsidRDefault="00554663">
      <w:hyperlink r:id="rId10" w:history="1">
        <w:r w:rsidR="00CA6D4D" w:rsidRPr="00E2160A">
          <w:rPr>
            <w:rStyle w:val="Hypertextovodkaz"/>
          </w:rPr>
          <w:t>https://www.rybsvaz.cz/</w:t>
        </w:r>
      </w:hyperlink>
    </w:p>
    <w:p w:rsidR="00CA6D4D" w:rsidRDefault="00554663">
      <w:hyperlink r:id="rId11" w:history="1">
        <w:r w:rsidR="00CA6D4D" w:rsidRPr="00E2160A">
          <w:rPr>
            <w:rStyle w:val="Hypertextovodkaz"/>
          </w:rPr>
          <w:t>https://www.rybsvaz.cz/print.php?page=test_rybarskych_znalosti</w:t>
        </w:r>
      </w:hyperlink>
    </w:p>
    <w:p w:rsidR="00CA6D4D" w:rsidRDefault="00554663">
      <w:hyperlink r:id="rId12" w:history="1">
        <w:r w:rsidR="00CA6D4D" w:rsidRPr="00E2160A">
          <w:rPr>
            <w:rStyle w:val="Hypertextovodkaz"/>
          </w:rPr>
          <w:t>http://eagri.cz/public/web/mze/voda/rybarstvi/</w:t>
        </w:r>
      </w:hyperlink>
    </w:p>
    <w:p w:rsidR="00CA6D4D" w:rsidRDefault="00554663">
      <w:hyperlink r:id="rId13" w:history="1">
        <w:r w:rsidR="00CA6D4D" w:rsidRPr="00E2160A">
          <w:rPr>
            <w:rStyle w:val="Hypertextovodkaz"/>
          </w:rPr>
          <w:t>http://eagri.cz/public/web/mze/voda/rybarstvi/situacni-a-vyhledove-zpravy-ryby/</w:t>
        </w:r>
      </w:hyperlink>
    </w:p>
    <w:p w:rsidR="00CA6D4D" w:rsidRDefault="00554663">
      <w:hyperlink r:id="rId14" w:history="1">
        <w:r w:rsidR="00CA6D4D" w:rsidRPr="00E2160A">
          <w:rPr>
            <w:rStyle w:val="Hypertextovodkaz"/>
          </w:rPr>
          <w:t>http://eagri.cz/public/web/mze/lesy/rybarstvi-a-rybnikarstvi/</w:t>
        </w:r>
      </w:hyperlink>
    </w:p>
    <w:p w:rsidR="000E3360" w:rsidRDefault="00554663">
      <w:hyperlink r:id="rId15" w:history="1">
        <w:r w:rsidR="000E3360" w:rsidRPr="00E2160A">
          <w:rPr>
            <w:rStyle w:val="Hypertextovodkaz"/>
          </w:rPr>
          <w:t>http://eagri.cz/public/web/mze/ministerstvo-zemedelstvi/vyrocni-a-hodnotici-zpravy/zpravy-o-stavu-vodniho-hospodarstvi/</w:t>
        </w:r>
      </w:hyperlink>
    </w:p>
    <w:p w:rsidR="00B90839" w:rsidRDefault="00554663">
      <w:hyperlink r:id="rId16" w:history="1">
        <w:r w:rsidR="00B90839" w:rsidRPr="00E2160A">
          <w:rPr>
            <w:rStyle w:val="Hypertextovodkaz"/>
          </w:rPr>
          <w:t>http://www.trebon.rybarstvi.cz/</w:t>
        </w:r>
      </w:hyperlink>
    </w:p>
    <w:p w:rsidR="00B90839" w:rsidRDefault="00554663">
      <w:hyperlink r:id="rId17" w:history="1">
        <w:r w:rsidR="00CA6D4D" w:rsidRPr="00E2160A">
          <w:rPr>
            <w:rStyle w:val="Hypertextovodkaz"/>
          </w:rPr>
          <w:t>https://intranet.chmi.cz/</w:t>
        </w:r>
      </w:hyperlink>
    </w:p>
    <w:p w:rsidR="00B90839" w:rsidRDefault="00554663">
      <w:hyperlink r:id="rId18" w:history="1">
        <w:r w:rsidR="00B90839" w:rsidRPr="00E2160A">
          <w:rPr>
            <w:rStyle w:val="Hypertextovodkaz"/>
          </w:rPr>
          <w:t>https://www.zakonyprolidi.cz/cs/2000-154</w:t>
        </w:r>
      </w:hyperlink>
    </w:p>
    <w:p w:rsidR="00CA6D4D" w:rsidRDefault="00554663">
      <w:hyperlink r:id="rId19" w:history="1">
        <w:r w:rsidR="00CA6D4D" w:rsidRPr="00E2160A">
          <w:rPr>
            <w:rStyle w:val="Hypertextovodkaz"/>
          </w:rPr>
          <w:t>https://www.zakonyprolidi.cz/cs/2004-99</w:t>
        </w:r>
      </w:hyperlink>
    </w:p>
    <w:p w:rsidR="00CA6D4D" w:rsidRDefault="00554663">
      <w:hyperlink r:id="rId20" w:history="1">
        <w:r w:rsidR="00CA6D4D" w:rsidRPr="00E2160A">
          <w:rPr>
            <w:rStyle w:val="Hypertextovodkaz"/>
          </w:rPr>
          <w:t>https://www.rybarskyrozcestnik.cz/rybarska-legislativa-souhrn-zakonu-vyhlasek-a-predpisu/</w:t>
        </w:r>
      </w:hyperlink>
    </w:p>
    <w:p w:rsidR="00B90839" w:rsidRDefault="00554663">
      <w:hyperlink r:id="rId21" w:history="1">
        <w:r w:rsidR="00B90839" w:rsidRPr="00E2160A">
          <w:rPr>
            <w:rStyle w:val="Hypertextovodkaz"/>
          </w:rPr>
          <w:t>http://apps.webofknowledge.com/</w:t>
        </w:r>
      </w:hyperlink>
    </w:p>
    <w:p w:rsidR="00B90839" w:rsidRDefault="00554663">
      <w:hyperlink r:id="rId22" w:history="1">
        <w:r w:rsidR="00B90839" w:rsidRPr="00E2160A">
          <w:rPr>
            <w:rStyle w:val="Hypertextovodkaz"/>
          </w:rPr>
          <w:t>https://www.scopus.com/</w:t>
        </w:r>
      </w:hyperlink>
    </w:p>
    <w:p w:rsidR="00CA6D4D" w:rsidRDefault="00554663" w:rsidP="00DF386B">
      <w:pPr>
        <w:rPr>
          <w:rFonts w:eastAsia="Times New Roman"/>
        </w:rPr>
      </w:pPr>
      <w:hyperlink r:id="rId23" w:history="1">
        <w:r w:rsidR="00CA6D4D" w:rsidRPr="00E2160A">
          <w:rPr>
            <w:rStyle w:val="Hypertextovodkaz"/>
            <w:rFonts w:eastAsia="Times New Roman"/>
          </w:rPr>
          <w:t>http://www.zemedelskekomodity.cz/index.php/zivocisna-vyroba/chov-ryb</w:t>
        </w:r>
      </w:hyperlink>
    </w:p>
    <w:p w:rsidR="000E3360" w:rsidRDefault="00554663" w:rsidP="00DF386B">
      <w:pPr>
        <w:rPr>
          <w:rFonts w:eastAsia="Times New Roman"/>
        </w:rPr>
      </w:pPr>
      <w:hyperlink r:id="rId24" w:history="1">
        <w:r w:rsidR="000E3360" w:rsidRPr="00E2160A">
          <w:rPr>
            <w:rStyle w:val="Hypertextovodkaz"/>
            <w:rFonts w:eastAsia="Times New Roman"/>
          </w:rPr>
          <w:t>https://www.mrk.cz/r/atlasy/atlas_ryb/</w:t>
        </w:r>
      </w:hyperlink>
    </w:p>
    <w:p w:rsidR="000E3360" w:rsidRDefault="00554663" w:rsidP="00DF386B">
      <w:pPr>
        <w:rPr>
          <w:rFonts w:eastAsia="Times New Roman"/>
        </w:rPr>
      </w:pPr>
      <w:hyperlink r:id="rId25" w:history="1">
        <w:r w:rsidR="000E3360" w:rsidRPr="00E2160A">
          <w:rPr>
            <w:rStyle w:val="Hypertextovodkaz"/>
            <w:rFonts w:eastAsia="Times New Roman"/>
          </w:rPr>
          <w:t>https://www.chytej.cz/atlas-ryb/</w:t>
        </w:r>
      </w:hyperlink>
    </w:p>
    <w:p w:rsidR="000E3360" w:rsidRDefault="00554663" w:rsidP="00DF386B">
      <w:pPr>
        <w:rPr>
          <w:rFonts w:eastAsia="Times New Roman"/>
        </w:rPr>
      </w:pPr>
      <w:hyperlink r:id="rId26" w:history="1">
        <w:r w:rsidR="000E3360" w:rsidRPr="00E2160A">
          <w:rPr>
            <w:rStyle w:val="Hypertextovodkaz"/>
            <w:rFonts w:eastAsia="Times New Roman"/>
          </w:rPr>
          <w:t>https://www.rybarskyrozcestnik.cz/atlasy/kategorie/atlas-sladkovodnich-ryb/</w:t>
        </w:r>
      </w:hyperlink>
    </w:p>
    <w:p w:rsidR="008E64A8" w:rsidRDefault="00554663" w:rsidP="00DF386B">
      <w:pPr>
        <w:rPr>
          <w:rFonts w:eastAsia="Times New Roman"/>
        </w:rPr>
      </w:pPr>
      <w:hyperlink r:id="rId27" w:history="1">
        <w:r w:rsidR="008E64A8" w:rsidRPr="00E2160A">
          <w:rPr>
            <w:rStyle w:val="Hypertextovodkaz"/>
            <w:rFonts w:eastAsia="Times New Roman"/>
          </w:rPr>
          <w:t>http://zivazeme.cz/atlas-ryb.php</w:t>
        </w:r>
      </w:hyperlink>
    </w:p>
    <w:p w:rsidR="007F5993" w:rsidRDefault="00554663" w:rsidP="00DF386B">
      <w:pPr>
        <w:rPr>
          <w:rFonts w:eastAsia="Times New Roman"/>
        </w:rPr>
      </w:pPr>
      <w:hyperlink r:id="rId28" w:history="1">
        <w:r w:rsidR="007F5993" w:rsidRPr="00E2160A">
          <w:rPr>
            <w:rStyle w:val="Hypertextovodkaz"/>
            <w:rFonts w:eastAsia="Times New Roman"/>
          </w:rPr>
          <w:t>https://www.bezpecnostpotravin.cz/stranka/publikace.aspx</w:t>
        </w:r>
      </w:hyperlink>
      <w:r w:rsidR="007F5993">
        <w:rPr>
          <w:rFonts w:eastAsia="Times New Roman"/>
        </w:rPr>
        <w:t xml:space="preserve">, </w:t>
      </w:r>
      <w:hyperlink r:id="rId29" w:history="1">
        <w:r w:rsidR="007F5993" w:rsidRPr="00E2160A">
          <w:rPr>
            <w:rStyle w:val="Hypertextovodkaz"/>
            <w:rFonts w:eastAsia="Times New Roman"/>
          </w:rPr>
          <w:t>https://www.bezpecnostpotravin.cz/UserFiles/Koubova%201/ryby_final_web.pdf</w:t>
        </w:r>
      </w:hyperlink>
    </w:p>
    <w:p w:rsidR="007F5993" w:rsidRDefault="007F5993" w:rsidP="00DF386B">
      <w:pPr>
        <w:rPr>
          <w:rFonts w:eastAsia="Times New Roman"/>
        </w:rPr>
      </w:pPr>
    </w:p>
    <w:p w:rsidR="008E64A8" w:rsidRDefault="008E64A8" w:rsidP="00DF386B">
      <w:pPr>
        <w:rPr>
          <w:rFonts w:eastAsia="Times New Roman"/>
        </w:rPr>
      </w:pPr>
    </w:p>
    <w:p w:rsidR="000E3360" w:rsidRDefault="000E3360" w:rsidP="00DF386B">
      <w:pPr>
        <w:rPr>
          <w:rFonts w:eastAsia="Times New Roman"/>
        </w:rPr>
      </w:pPr>
    </w:p>
    <w:p w:rsidR="00DF386B" w:rsidRPr="00CE60BF" w:rsidRDefault="00DF386B" w:rsidP="00DF386B">
      <w:r>
        <w:rPr>
          <w:rFonts w:eastAsia="Times New Roman"/>
        </w:rPr>
        <w:br/>
      </w:r>
    </w:p>
    <w:sectPr w:rsidR="00DF386B" w:rsidRPr="00CE60BF" w:rsidSect="009F1C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8274F"/>
    <w:multiLevelType w:val="multilevel"/>
    <w:tmpl w:val="5112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BF"/>
    <w:rsid w:val="000A22AF"/>
    <w:rsid w:val="000E3360"/>
    <w:rsid w:val="00136A29"/>
    <w:rsid w:val="002C2766"/>
    <w:rsid w:val="003A676B"/>
    <w:rsid w:val="00554663"/>
    <w:rsid w:val="00633B9D"/>
    <w:rsid w:val="007F5993"/>
    <w:rsid w:val="008E64A8"/>
    <w:rsid w:val="0091747B"/>
    <w:rsid w:val="009D24F6"/>
    <w:rsid w:val="009F1C4A"/>
    <w:rsid w:val="00B57AC5"/>
    <w:rsid w:val="00B90839"/>
    <w:rsid w:val="00C83E80"/>
    <w:rsid w:val="00C94CD7"/>
    <w:rsid w:val="00CA6D4D"/>
    <w:rsid w:val="00CD5F78"/>
    <w:rsid w:val="00CE60BF"/>
    <w:rsid w:val="00DB36F9"/>
    <w:rsid w:val="00DF386B"/>
    <w:rsid w:val="00E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60B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F386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F386B"/>
    <w:pPr>
      <w:spacing w:before="100" w:beforeAutospacing="1" w:after="100" w:afterAutospacing="1" w:line="240" w:lineRule="auto"/>
    </w:pPr>
    <w:rPr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6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60B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F386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F386B"/>
    <w:pPr>
      <w:spacing w:before="100" w:beforeAutospacing="1" w:after="100" w:afterAutospacing="1" w:line="240" w:lineRule="auto"/>
    </w:pPr>
    <w:rPr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hbase.org" TargetMode="External"/><Relationship Id="rId13" Type="http://schemas.openxmlformats.org/officeDocument/2006/relationships/hyperlink" Target="http://eagri.cz/public/web/mze/voda/rybarstvi/situacni-a-vyhledove-zpravy-ryby/" TargetMode="External"/><Relationship Id="rId18" Type="http://schemas.openxmlformats.org/officeDocument/2006/relationships/hyperlink" Target="https://www.zakonyprolidi.cz/cs/2000-154" TargetMode="External"/><Relationship Id="rId26" Type="http://schemas.openxmlformats.org/officeDocument/2006/relationships/hyperlink" Target="https://www.rybarskyrozcestnik.cz/atlasy/kategorie/atlas-sladkovodnich-ryb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pps.webofknowledge.com/" TargetMode="External"/><Relationship Id="rId7" Type="http://schemas.openxmlformats.org/officeDocument/2006/relationships/hyperlink" Target="http://www.lib.jcu.cz/e-zdroje" TargetMode="External"/><Relationship Id="rId12" Type="http://schemas.openxmlformats.org/officeDocument/2006/relationships/hyperlink" Target="http://eagri.cz/public/web/mze/voda/rybarstvi/" TargetMode="External"/><Relationship Id="rId17" Type="http://schemas.openxmlformats.org/officeDocument/2006/relationships/hyperlink" Target="https://intranet.chmi.cz/" TargetMode="External"/><Relationship Id="rId25" Type="http://schemas.openxmlformats.org/officeDocument/2006/relationships/hyperlink" Target="https://www.chytej.cz/atlas-ry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ebon.rybarstvi.cz/" TargetMode="External"/><Relationship Id="rId20" Type="http://schemas.openxmlformats.org/officeDocument/2006/relationships/hyperlink" Target="https://www.rybarskyrozcestnik.cz/rybarska-legislativa-souhrn-zakonu-vyhlasek-a-predpisu/" TargetMode="External"/><Relationship Id="rId29" Type="http://schemas.openxmlformats.org/officeDocument/2006/relationships/hyperlink" Target="https://www.bezpecnostpotravin.cz/UserFiles/Koubova%201/ryby_final_we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zv.zf.jcu.cz/studium-a-vzdelavani/studijni-materialy-a-informace" TargetMode="External"/><Relationship Id="rId11" Type="http://schemas.openxmlformats.org/officeDocument/2006/relationships/hyperlink" Target="https://www.rybsvaz.cz/print.php?page=test_rybarskych_znalosti" TargetMode="External"/><Relationship Id="rId24" Type="http://schemas.openxmlformats.org/officeDocument/2006/relationships/hyperlink" Target="https://www.mrk.cz/r/atlasy/atlas_ry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agri.cz/public/web/mze/ministerstvo-zemedelstvi/vyrocni-a-hodnotici-zpravy/zpravy-o-stavu-vodniho-hospodarstvi/" TargetMode="External"/><Relationship Id="rId23" Type="http://schemas.openxmlformats.org/officeDocument/2006/relationships/hyperlink" Target="http://www.zemedelskekomodity.cz/index.php/zivocisna-vyroba/chov-ryb" TargetMode="External"/><Relationship Id="rId28" Type="http://schemas.openxmlformats.org/officeDocument/2006/relationships/hyperlink" Target="https://www.bezpecnostpotravin.cz/stranka/publikace.aspx" TargetMode="External"/><Relationship Id="rId10" Type="http://schemas.openxmlformats.org/officeDocument/2006/relationships/hyperlink" Target="https://www.rybsvaz.cz/" TargetMode="External"/><Relationship Id="rId19" Type="http://schemas.openxmlformats.org/officeDocument/2006/relationships/hyperlink" Target="https://www.zakonyprolidi.cz/cs/2004-9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z-ryby.cz/" TargetMode="External"/><Relationship Id="rId14" Type="http://schemas.openxmlformats.org/officeDocument/2006/relationships/hyperlink" Target="http://eagri.cz/public/web/mze/lesy/rybarstvi-a-rybnikarstvi/" TargetMode="Externa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://zivazeme.cz/atlas-ryb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Maršálek</dc:creator>
  <cp:lastModifiedBy>Jitka</cp:lastModifiedBy>
  <cp:revision>9</cp:revision>
  <cp:lastPrinted>2019-04-24T12:41:00Z</cp:lastPrinted>
  <dcterms:created xsi:type="dcterms:W3CDTF">2019-04-29T12:05:00Z</dcterms:created>
  <dcterms:modified xsi:type="dcterms:W3CDTF">2019-04-29T13:21:00Z</dcterms:modified>
</cp:coreProperties>
</file>